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C" w:rsidRPr="0043006C" w:rsidRDefault="0043006C" w:rsidP="0043006C">
      <w:pPr>
        <w:spacing w:line="240" w:lineRule="auto"/>
        <w:jc w:val="center"/>
        <w:rPr>
          <w:rFonts w:asciiTheme="minorHAnsi" w:hAnsiTheme="minorHAnsi" w:cstheme="minorHAnsi"/>
          <w:b/>
          <w:color w:val="C45911" w:themeColor="accent2" w:themeShade="BF"/>
          <w:sz w:val="28"/>
          <w:szCs w:val="28"/>
        </w:rPr>
      </w:pPr>
      <w:r w:rsidRPr="0043006C">
        <w:rPr>
          <w:rFonts w:asciiTheme="minorHAnsi" w:hAnsiTheme="minorHAnsi" w:cstheme="minorHAnsi"/>
          <w:b/>
          <w:color w:val="C45911" w:themeColor="accent2" w:themeShade="BF"/>
          <w:sz w:val="28"/>
          <w:szCs w:val="28"/>
        </w:rPr>
        <w:t>HUEVO CROCANTE DE PASCUA</w:t>
      </w:r>
    </w:p>
    <w:p w:rsidR="0043006C" w:rsidRDefault="006F0CE5" w:rsidP="0043006C">
      <w:pPr>
        <w:spacing w:line="240" w:lineRule="auto"/>
        <w:jc w:val="center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C</w:t>
      </w:r>
      <w:r w:rsidR="0043006C" w:rsidRPr="0043006C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hef Guillermo Vanucci</w:t>
      </w:r>
    </w:p>
    <w:p w:rsidR="006F0CE5" w:rsidRPr="0043006C" w:rsidRDefault="006F0CE5" w:rsidP="0043006C">
      <w:pPr>
        <w:spacing w:line="240" w:lineRule="auto"/>
        <w:jc w:val="center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hyperlink r:id="rId6" w:history="1">
        <w:r w:rsidRPr="004238C7">
          <w:rPr>
            <w:rStyle w:val="Hipervnculo"/>
            <w:rFonts w:asciiTheme="minorHAnsi" w:hAnsiTheme="minorHAnsi" w:cstheme="minorHAnsi"/>
            <w:b/>
          </w:rPr>
          <w:t>www.cocina54.com</w:t>
        </w:r>
      </w:hyperlink>
      <w:r>
        <w:rPr>
          <w:rStyle w:val="Hipervnculo"/>
          <w:rFonts w:asciiTheme="minorHAnsi" w:hAnsiTheme="minorHAnsi" w:cstheme="minorHAnsi"/>
          <w:b/>
        </w:rPr>
        <w:t xml:space="preserve"> 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b/>
        </w:rPr>
      </w:pPr>
      <w:r w:rsidRPr="004238C7">
        <w:rPr>
          <w:rFonts w:asciiTheme="minorHAnsi" w:hAnsiTheme="minorHAnsi" w:cstheme="minorHAnsi"/>
          <w:b/>
          <w:bdr w:val="single" w:sz="4" w:space="0" w:color="auto"/>
        </w:rPr>
        <w:t>Rendimiento: 2 unidades</w:t>
      </w:r>
    </w:p>
    <w:p w:rsidR="0043006C" w:rsidRPr="0043006C" w:rsidRDefault="0043006C" w:rsidP="0043006C">
      <w:pPr>
        <w:jc w:val="both"/>
        <w:rPr>
          <w:rFonts w:asciiTheme="minorHAnsi" w:hAnsiTheme="minorHAnsi" w:cstheme="minorHAnsi"/>
          <w:b/>
          <w:color w:val="C45911" w:themeColor="accent2" w:themeShade="BF"/>
          <w:lang w:val="es-AR" w:eastAsia="es-AR"/>
        </w:rPr>
      </w:pPr>
      <w:r w:rsidRPr="0043006C">
        <w:rPr>
          <w:rFonts w:asciiTheme="minorHAnsi" w:hAnsiTheme="minorHAnsi" w:cstheme="minorHAnsi"/>
          <w:b/>
          <w:color w:val="C45911" w:themeColor="accent2" w:themeShade="BF"/>
          <w:lang w:val="es-AR" w:eastAsia="es-AR"/>
        </w:rPr>
        <w:t>Ingredientes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lang w:val="es-AR" w:eastAsia="es-AR"/>
        </w:rPr>
      </w:pPr>
      <w:r w:rsidRPr="004238C7">
        <w:rPr>
          <w:rFonts w:asciiTheme="minorHAnsi" w:hAnsiTheme="minorHAnsi" w:cstheme="minorHAnsi"/>
          <w:lang w:val="es-AR" w:eastAsia="es-AR"/>
        </w:rPr>
        <w:t>Azúcar molido: 2 tazas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Agua: cantidad necesaria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Manteca: 2 cucharas soperas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Almendras repeladas y picadas: 50 g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 xml:space="preserve">Baño de repostería </w:t>
      </w:r>
      <w:proofErr w:type="spellStart"/>
      <w:r w:rsidRPr="004238C7">
        <w:rPr>
          <w:rFonts w:asciiTheme="minorHAnsi" w:hAnsiTheme="minorHAnsi" w:cstheme="minorHAnsi"/>
          <w:color w:val="000000"/>
          <w:lang w:val="es-AR" w:eastAsia="es-AR"/>
        </w:rPr>
        <w:t>semiamargo</w:t>
      </w:r>
      <w:proofErr w:type="spellEnd"/>
      <w:r w:rsidRPr="004238C7">
        <w:rPr>
          <w:rFonts w:asciiTheme="minorHAnsi" w:hAnsiTheme="minorHAnsi" w:cstheme="minorHAnsi"/>
          <w:color w:val="000000"/>
          <w:lang w:val="es-AR" w:eastAsia="es-AR"/>
        </w:rPr>
        <w:t>: 1 kg + cantidad necesaria para unir las mitades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i/>
          <w:color w:val="000000"/>
          <w:u w:val="single"/>
          <w:lang w:val="es-AR" w:eastAsia="es-AR"/>
        </w:rPr>
      </w:pPr>
      <w:r w:rsidRPr="004238C7">
        <w:rPr>
          <w:rFonts w:asciiTheme="minorHAnsi" w:hAnsiTheme="minorHAnsi" w:cstheme="minorHAnsi"/>
          <w:i/>
          <w:color w:val="000000"/>
          <w:u w:val="single"/>
          <w:lang w:val="es-AR" w:eastAsia="es-AR"/>
        </w:rPr>
        <w:t>Para la decoración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Baño de repostería de chocolate con leche: 250 g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Baño de chocolate blanco: 250 g (opcional)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i/>
          <w:color w:val="000000"/>
          <w:u w:val="single"/>
          <w:lang w:val="es-AR" w:eastAsia="es-AR"/>
        </w:rPr>
      </w:pPr>
      <w:r w:rsidRPr="004238C7">
        <w:rPr>
          <w:rFonts w:asciiTheme="minorHAnsi" w:hAnsiTheme="minorHAnsi" w:cstheme="minorHAnsi"/>
          <w:i/>
          <w:color w:val="000000"/>
          <w:u w:val="single"/>
          <w:lang w:val="es-AR" w:eastAsia="es-AR"/>
        </w:rPr>
        <w:t>Para el relleno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FF0000"/>
          <w:lang w:val="es-AR" w:eastAsia="es-AR"/>
        </w:rPr>
      </w:pPr>
      <w:r w:rsidRPr="004238C7">
        <w:rPr>
          <w:rFonts w:asciiTheme="minorHAnsi" w:hAnsiTheme="minorHAnsi" w:cstheme="minorHAnsi"/>
          <w:color w:val="000000"/>
          <w:lang w:val="es-AR" w:eastAsia="es-AR"/>
        </w:rPr>
        <w:t>Confites de chocolate: a gusto</w:t>
      </w:r>
    </w:p>
    <w:p w:rsidR="0043006C" w:rsidRPr="0043006C" w:rsidRDefault="0043006C" w:rsidP="0043006C">
      <w:pPr>
        <w:jc w:val="both"/>
        <w:rPr>
          <w:rFonts w:asciiTheme="minorHAnsi" w:hAnsiTheme="minorHAnsi" w:cstheme="minorHAnsi"/>
          <w:b/>
          <w:color w:val="C45911" w:themeColor="accent2" w:themeShade="BF"/>
        </w:rPr>
      </w:pPr>
      <w:r w:rsidRPr="0043006C">
        <w:rPr>
          <w:rFonts w:asciiTheme="minorHAnsi" w:hAnsiTheme="minorHAnsi" w:cstheme="minorHAnsi"/>
          <w:b/>
          <w:color w:val="C45911" w:themeColor="accent2" w:themeShade="BF"/>
        </w:rPr>
        <w:t>Utensilios necesarios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</w:rPr>
      </w:pPr>
      <w:r w:rsidRPr="004238C7">
        <w:rPr>
          <w:rFonts w:asciiTheme="minorHAnsi" w:hAnsiTheme="minorHAnsi" w:cstheme="minorHAnsi"/>
        </w:rPr>
        <w:t>Sartén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Cuchara o espátula de madera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Placa o lámina de silicona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Bolsa de nailon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Palo de amasar (opcional)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Tabla de teflón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Bol metálico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Cucharón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Moldes medianos para huevo de pascua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Placa metálica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Papel manteca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Láminas de transferencia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Espátula de metal</w:t>
      </w:r>
      <w:r>
        <w:rPr>
          <w:rFonts w:asciiTheme="minorHAnsi" w:hAnsiTheme="minorHAnsi" w:cstheme="minorHAnsi"/>
        </w:rPr>
        <w:t>-</w:t>
      </w:r>
      <w:r w:rsidRPr="004238C7">
        <w:rPr>
          <w:rFonts w:asciiTheme="minorHAnsi" w:hAnsiTheme="minorHAnsi" w:cstheme="minorHAnsi"/>
        </w:rPr>
        <w:t>Cuchillo filoso</w:t>
      </w:r>
      <w:r>
        <w:rPr>
          <w:rFonts w:asciiTheme="minorHAnsi" w:hAnsiTheme="minorHAnsi" w:cstheme="minorHAnsi"/>
        </w:rPr>
        <w:t xml:space="preserve">- </w:t>
      </w:r>
      <w:r w:rsidRPr="004238C7">
        <w:rPr>
          <w:rFonts w:asciiTheme="minorHAnsi" w:hAnsiTheme="minorHAnsi" w:cstheme="minorHAnsi"/>
        </w:rPr>
        <w:t xml:space="preserve">Cartucho o cono </w:t>
      </w:r>
      <w:r w:rsidR="006F0CE5">
        <w:rPr>
          <w:rFonts w:asciiTheme="minorHAnsi" w:hAnsiTheme="minorHAnsi" w:cstheme="minorHAnsi"/>
          <w:color w:val="000000"/>
          <w:lang w:val="es-AR" w:eastAsia="es-AR"/>
        </w:rPr>
        <w:t>de papel manteca.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b/>
          <w:lang w:val="es-AR" w:eastAsia="es-AR"/>
        </w:rPr>
      </w:pPr>
      <w:r w:rsidRPr="0043006C">
        <w:rPr>
          <w:rFonts w:asciiTheme="minorHAnsi" w:hAnsiTheme="minorHAnsi" w:cstheme="minorHAnsi"/>
          <w:b/>
          <w:color w:val="C45911" w:themeColor="accent2" w:themeShade="BF"/>
          <w:lang w:val="es-AR" w:eastAsia="es-AR"/>
        </w:rPr>
        <w:t>Procedimiento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</w:rPr>
      </w:pPr>
      <w:r w:rsidRPr="004238C7">
        <w:rPr>
          <w:rFonts w:asciiTheme="minorHAnsi" w:hAnsiTheme="minorHAnsi" w:cstheme="minorHAnsi"/>
          <w:b/>
        </w:rPr>
        <w:t>1.</w:t>
      </w:r>
      <w:r w:rsidRPr="004238C7">
        <w:rPr>
          <w:rFonts w:asciiTheme="minorHAnsi" w:hAnsiTheme="minorHAnsi" w:cstheme="minorHAnsi"/>
        </w:rPr>
        <w:t xml:space="preserve"> Para el crocante, calentar una sartén a fuego mínimo, diluir el azúcar con unas gotas de agua hasta lograr un caramelo oscuro.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</w:rPr>
      </w:pPr>
      <w:r w:rsidRPr="004238C7">
        <w:rPr>
          <w:rFonts w:asciiTheme="minorHAnsi" w:hAnsiTheme="minorHAnsi" w:cstheme="minorHAnsi"/>
          <w:b/>
        </w:rPr>
        <w:t>2.</w:t>
      </w:r>
      <w:r w:rsidRPr="004238C7">
        <w:rPr>
          <w:rFonts w:asciiTheme="minorHAnsi" w:hAnsiTheme="minorHAnsi" w:cstheme="minorHAnsi"/>
        </w:rPr>
        <w:t xml:space="preserve"> Incorporar la manteca al caramelo. Revolver con cuchara de madera hasta lograr una preparación homogénea. Luego, añadir las almendras picadas.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</w:rPr>
        <w:t>3.</w:t>
      </w:r>
      <w:r w:rsidRPr="004238C7">
        <w:rPr>
          <w:rFonts w:asciiTheme="minorHAnsi" w:hAnsiTheme="minorHAnsi" w:cstheme="minorHAnsi"/>
        </w:rPr>
        <w:t xml:space="preserve"> Verter el crocante sobre una placa de silicona. Dejarlo enfriar. Picarlo a cuchillo, o bien colocarlo en </w:t>
      </w:r>
      <w:r w:rsidRPr="004238C7">
        <w:rPr>
          <w:rFonts w:asciiTheme="minorHAnsi" w:hAnsiTheme="minorHAnsi" w:cstheme="minorHAnsi"/>
          <w:color w:val="000000"/>
        </w:rPr>
        <w:t>una bolsa de nailon, cerrar la bolsa y triturar el crocante con un palo de amasar. Reservar.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4.</w:t>
      </w:r>
      <w:r w:rsidRPr="004238C7">
        <w:rPr>
          <w:rFonts w:asciiTheme="minorHAnsi" w:hAnsiTheme="minorHAnsi" w:cstheme="minorHAnsi"/>
          <w:color w:val="000000"/>
        </w:rPr>
        <w:t xml:space="preserve"> Para el huevo, picar el baño de repostería </w:t>
      </w:r>
      <w:proofErr w:type="spellStart"/>
      <w:r w:rsidRPr="004238C7">
        <w:rPr>
          <w:rFonts w:asciiTheme="minorHAnsi" w:hAnsiTheme="minorHAnsi" w:cstheme="minorHAnsi"/>
          <w:color w:val="000000"/>
        </w:rPr>
        <w:t>semiamargo</w:t>
      </w:r>
      <w:proofErr w:type="spellEnd"/>
      <w:r w:rsidRPr="004238C7">
        <w:rPr>
          <w:rFonts w:asciiTheme="minorHAnsi" w:hAnsiTheme="minorHAnsi" w:cstheme="minorHAnsi"/>
          <w:color w:val="000000"/>
        </w:rPr>
        <w:t xml:space="preserve"> y derretirlo a baño maría.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5</w:t>
      </w:r>
      <w:r w:rsidRPr="004238C7">
        <w:rPr>
          <w:rFonts w:asciiTheme="minorHAnsi" w:hAnsiTheme="minorHAnsi" w:cstheme="minorHAnsi"/>
          <w:color w:val="000000"/>
        </w:rPr>
        <w:t>. Con cucharón, verter parte de la preparación en un molde. Moverlo para cubrir la superficie con una fina capa, vaciar el excedente de chocolate y limpiar los bordes del molde con espátula de metal.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6.</w:t>
      </w:r>
      <w:r w:rsidRPr="004238C7">
        <w:rPr>
          <w:rFonts w:asciiTheme="minorHAnsi" w:hAnsiTheme="minorHAnsi" w:cstheme="minorHAnsi"/>
          <w:color w:val="000000"/>
        </w:rPr>
        <w:t xml:space="preserve"> Colocar el molde boca abajo sobre una placa cubierta con papel manteca y llevar a la heladera por 10-15 minutos, aproximadamente. Repetir el procedimiento con el otro molde, reservando parte del baño de chocolate.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7.</w:t>
      </w:r>
      <w:r w:rsidRPr="004238C7">
        <w:rPr>
          <w:rFonts w:asciiTheme="minorHAnsi" w:hAnsiTheme="minorHAnsi" w:cstheme="minorHAnsi"/>
          <w:color w:val="000000"/>
        </w:rPr>
        <w:t xml:space="preserve"> Mezclar el baño de chocolate reservado con el crocante. Si es necesario, llevar nuevamente unos segundos a baño maría.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8.</w:t>
      </w:r>
      <w:r w:rsidRPr="004238C7">
        <w:rPr>
          <w:rFonts w:asciiTheme="minorHAnsi" w:hAnsiTheme="minorHAnsi" w:cstheme="minorHAnsi"/>
          <w:color w:val="000000"/>
        </w:rPr>
        <w:t xml:space="preserve"> Retirar los moldes de la heladera y repetir los puntos 5 y 6 con el chocolate con crocante. Repetir el procedimiento hasta utilizar todo el chocolate con crocante. 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 xml:space="preserve">9. </w:t>
      </w:r>
      <w:r w:rsidRPr="004238C7">
        <w:rPr>
          <w:rFonts w:asciiTheme="minorHAnsi" w:hAnsiTheme="minorHAnsi" w:cstheme="minorHAnsi"/>
          <w:color w:val="000000"/>
        </w:rPr>
        <w:t>Para la decoración, disponer la lámina de transferencia sobre superficie lisa de trabajo. Verter el baño de chocolate con leche sobre la lámina.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FF0000"/>
        </w:rPr>
      </w:pPr>
      <w:r w:rsidRPr="004238C7">
        <w:rPr>
          <w:rFonts w:asciiTheme="minorHAnsi" w:hAnsiTheme="minorHAnsi" w:cstheme="minorHAnsi"/>
          <w:b/>
          <w:color w:val="000000"/>
        </w:rPr>
        <w:t>10.</w:t>
      </w:r>
      <w:r w:rsidRPr="004238C7">
        <w:rPr>
          <w:rFonts w:asciiTheme="minorHAnsi" w:hAnsiTheme="minorHAnsi" w:cstheme="minorHAnsi"/>
          <w:color w:val="000000"/>
        </w:rPr>
        <w:t xml:space="preserve"> Esparcir con ayuda de una espátula.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b/>
          <w:color w:val="000000"/>
        </w:rPr>
        <w:t>11.</w:t>
      </w:r>
      <w:r w:rsidRPr="004238C7">
        <w:rPr>
          <w:rFonts w:asciiTheme="minorHAnsi" w:hAnsiTheme="minorHAnsi" w:cstheme="minorHAnsi"/>
          <w:color w:val="000000"/>
        </w:rPr>
        <w:t xml:space="preserve"> Repetir los puntos 9 y 10 con el </w:t>
      </w:r>
      <w:r w:rsidRPr="004238C7">
        <w:rPr>
          <w:rFonts w:asciiTheme="minorHAnsi" w:hAnsiTheme="minorHAnsi" w:cstheme="minorHAnsi"/>
          <w:color w:val="000000"/>
          <w:lang w:eastAsia="es-AR"/>
        </w:rPr>
        <w:t>baño de chocolate blanco previamente fundido a baño maría.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b/>
          <w:color w:val="000000"/>
          <w:lang w:eastAsia="es-AR"/>
        </w:rPr>
        <w:t>12.</w:t>
      </w:r>
      <w:r w:rsidRPr="004238C7">
        <w:rPr>
          <w:rFonts w:asciiTheme="minorHAnsi" w:hAnsiTheme="minorHAnsi" w:cstheme="minorHAnsi"/>
          <w:color w:val="000000"/>
          <w:lang w:eastAsia="es-AR"/>
        </w:rPr>
        <w:t xml:space="preserve"> Retirar el chocolate de la lámina de transferencia. Reservar. 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b/>
          <w:color w:val="000000"/>
          <w:lang w:eastAsia="es-AR"/>
        </w:rPr>
        <w:t>13.</w:t>
      </w:r>
      <w:r w:rsidRPr="004238C7">
        <w:rPr>
          <w:rFonts w:asciiTheme="minorHAnsi" w:hAnsiTheme="minorHAnsi" w:cstheme="minorHAnsi"/>
          <w:color w:val="000000"/>
          <w:lang w:eastAsia="es-AR"/>
        </w:rPr>
        <w:t xml:space="preserve"> Cuando los chocolates se solidifiquen, cortar triángulos con ayuda de un cuchillo filoso.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</w:rPr>
      </w:pPr>
      <w:r w:rsidRPr="004238C7">
        <w:rPr>
          <w:rFonts w:asciiTheme="minorHAnsi" w:hAnsiTheme="minorHAnsi" w:cstheme="minorHAnsi"/>
          <w:b/>
          <w:color w:val="000000"/>
        </w:rPr>
        <w:t>14.</w:t>
      </w:r>
      <w:r w:rsidRPr="004238C7">
        <w:rPr>
          <w:rFonts w:asciiTheme="minorHAnsi" w:hAnsiTheme="minorHAnsi" w:cstheme="minorHAnsi"/>
          <w:color w:val="000000"/>
        </w:rPr>
        <w:t xml:space="preserve"> Desmoldar y rellenar con confites. 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b/>
          <w:color w:val="000000"/>
          <w:lang w:eastAsia="es-AR"/>
        </w:rPr>
        <w:t>15.</w:t>
      </w:r>
      <w:r w:rsidRPr="004238C7">
        <w:rPr>
          <w:rFonts w:asciiTheme="minorHAnsi" w:hAnsiTheme="minorHAnsi" w:cstheme="minorHAnsi"/>
          <w:color w:val="000000"/>
          <w:lang w:eastAsia="es-AR"/>
        </w:rPr>
        <w:t xml:space="preserve"> Para sellar el huevo, tomar el cartucho, cargarlo con baño de repostería </w:t>
      </w:r>
      <w:proofErr w:type="spellStart"/>
      <w:r w:rsidRPr="004238C7">
        <w:rPr>
          <w:rFonts w:asciiTheme="minorHAnsi" w:hAnsiTheme="minorHAnsi" w:cstheme="minorHAnsi"/>
          <w:color w:val="000000"/>
          <w:lang w:eastAsia="es-AR"/>
        </w:rPr>
        <w:t>semiamargo</w:t>
      </w:r>
      <w:proofErr w:type="spellEnd"/>
      <w:r w:rsidRPr="004238C7">
        <w:rPr>
          <w:rFonts w:asciiTheme="minorHAnsi" w:hAnsiTheme="minorHAnsi" w:cstheme="minorHAnsi"/>
          <w:color w:val="000000"/>
          <w:lang w:eastAsia="es-AR"/>
        </w:rPr>
        <w:t xml:space="preserve"> fundido, aplicarlo en los bordes, unir ambas mitades, presionar y cerrar. Dejar enfriar. 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b/>
          <w:color w:val="000000"/>
          <w:lang w:eastAsia="es-AR"/>
        </w:rPr>
        <w:t>16.</w:t>
      </w:r>
      <w:r w:rsidRPr="004238C7">
        <w:rPr>
          <w:rFonts w:asciiTheme="minorHAnsi" w:hAnsiTheme="minorHAnsi" w:cstheme="minorHAnsi"/>
          <w:color w:val="000000"/>
          <w:lang w:eastAsia="es-AR"/>
        </w:rPr>
        <w:t xml:space="preserve"> Con el cartucho con chocolate fundido, colocar una pequeña cantidad sobre un triángulo, colocar el huevo por encima y adosar. Repetir el procedimiento hasta utilizar todos los triángulos.</w:t>
      </w:r>
    </w:p>
    <w:p w:rsidR="0043006C" w:rsidRPr="0043006C" w:rsidRDefault="0043006C" w:rsidP="0043006C">
      <w:pPr>
        <w:jc w:val="both"/>
        <w:rPr>
          <w:rFonts w:asciiTheme="minorHAnsi" w:hAnsiTheme="minorHAnsi" w:cstheme="minorHAnsi"/>
          <w:b/>
          <w:color w:val="C45911" w:themeColor="accent2" w:themeShade="BF"/>
        </w:rPr>
      </w:pPr>
      <w:r w:rsidRPr="0043006C">
        <w:rPr>
          <w:rFonts w:asciiTheme="minorHAnsi" w:hAnsiTheme="minorHAnsi" w:cstheme="minorHAnsi"/>
          <w:b/>
          <w:color w:val="C45911" w:themeColor="accent2" w:themeShade="BF"/>
        </w:rPr>
        <w:t>TIPS</w:t>
      </w:r>
    </w:p>
    <w:p w:rsidR="0043006C" w:rsidRPr="004238C7" w:rsidRDefault="0043006C" w:rsidP="0043006C">
      <w:pPr>
        <w:jc w:val="both"/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color w:val="000000"/>
          <w:lang w:eastAsia="es-AR"/>
        </w:rPr>
        <w:t>En lugar de confites, utilizar almendras o nueces garrapiñadas para un relleno extra crocante.</w:t>
      </w:r>
    </w:p>
    <w:p w:rsidR="0043006C" w:rsidRPr="004238C7" w:rsidRDefault="0043006C" w:rsidP="0043006C">
      <w:pPr>
        <w:rPr>
          <w:rFonts w:asciiTheme="minorHAnsi" w:hAnsiTheme="minorHAnsi" w:cstheme="minorHAnsi"/>
          <w:color w:val="000000"/>
          <w:lang w:eastAsia="es-AR"/>
        </w:rPr>
      </w:pPr>
      <w:r w:rsidRPr="004238C7">
        <w:rPr>
          <w:rFonts w:asciiTheme="minorHAnsi" w:hAnsiTheme="minorHAnsi" w:cstheme="minorHAnsi"/>
          <w:color w:val="000000"/>
          <w:lang w:eastAsia="es-AR"/>
        </w:rPr>
        <w:t>Para evitar el templado de chocolate cobertura, esta receta utiliza baño de repostería que se funde simplemente a baño maría.</w:t>
      </w:r>
    </w:p>
    <w:p w:rsidR="00AC00C5" w:rsidRDefault="00AC00C5"/>
    <w:p w:rsidR="00AC00C5" w:rsidRDefault="00AC00C5"/>
    <w:p w:rsidR="00AC00C5" w:rsidRDefault="00AC00C5">
      <w:bookmarkStart w:id="0" w:name="_GoBack"/>
      <w:bookmarkEnd w:id="0"/>
    </w:p>
    <w:sectPr w:rsidR="00AC00C5" w:rsidSect="00AC00C5">
      <w:headerReference w:type="default" r:id="rId7"/>
      <w:footerReference w:type="default" r:id="rId8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73" w:rsidRDefault="00390873" w:rsidP="00AC00C5">
      <w:pPr>
        <w:spacing w:after="0" w:line="240" w:lineRule="auto"/>
      </w:pPr>
      <w:r>
        <w:separator/>
      </w:r>
    </w:p>
  </w:endnote>
  <w:endnote w:type="continuationSeparator" w:id="0">
    <w:p w:rsidR="00390873" w:rsidRDefault="00390873" w:rsidP="00A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3822D26" wp14:editId="740AD98D">
          <wp:simplePos x="0" y="0"/>
          <wp:positionH relativeFrom="margin">
            <wp:posOffset>-1118235</wp:posOffset>
          </wp:positionH>
          <wp:positionV relativeFrom="paragraph">
            <wp:posOffset>-384810</wp:posOffset>
          </wp:positionV>
          <wp:extent cx="7631446" cy="97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46" cy="97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73" w:rsidRDefault="00390873" w:rsidP="00AC00C5">
      <w:pPr>
        <w:spacing w:after="0" w:line="240" w:lineRule="auto"/>
      </w:pPr>
      <w:r>
        <w:separator/>
      </w:r>
    </w:p>
  </w:footnote>
  <w:footnote w:type="continuationSeparator" w:id="0">
    <w:p w:rsidR="00390873" w:rsidRDefault="00390873" w:rsidP="00A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A809D76" wp14:editId="03257A5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9481" cy="16002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81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5"/>
    <w:rsid w:val="00390873"/>
    <w:rsid w:val="0043006C"/>
    <w:rsid w:val="00643945"/>
    <w:rsid w:val="006F0CE5"/>
    <w:rsid w:val="007824B5"/>
    <w:rsid w:val="00A95B37"/>
    <w:rsid w:val="00AC00C5"/>
    <w:rsid w:val="00C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01FF-7230-4200-A796-B09339C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6C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0C5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AC00C5"/>
  </w:style>
  <w:style w:type="paragraph" w:styleId="Piedepgina">
    <w:name w:val="footer"/>
    <w:basedOn w:val="Normal"/>
    <w:link w:val="Piedepgina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00C5"/>
  </w:style>
  <w:style w:type="character" w:styleId="Hipervnculo">
    <w:name w:val="Hyperlink"/>
    <w:basedOn w:val="Fuentedeprrafopredeter"/>
    <w:uiPriority w:val="99"/>
    <w:unhideWhenUsed/>
    <w:rsid w:val="0043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ina54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Eliana Esnaola</cp:lastModifiedBy>
  <cp:revision>6</cp:revision>
  <dcterms:created xsi:type="dcterms:W3CDTF">2019-04-16T13:19:00Z</dcterms:created>
  <dcterms:modified xsi:type="dcterms:W3CDTF">2019-04-16T17:49:00Z</dcterms:modified>
</cp:coreProperties>
</file>